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9E" w:rsidRDefault="00D830B4" w:rsidP="009E3C59">
      <w:pPr>
        <w:pStyle w:val="Title"/>
        <w:jc w:val="right"/>
      </w:pPr>
      <w:r>
        <w:rPr>
          <w:noProof/>
          <w:lang w:eastAsia="en-US"/>
        </w:rPr>
        <mc:AlternateContent>
          <mc:Choice Requires="wps">
            <w:drawing>
              <wp:anchor distT="0" distB="0" distL="114300" distR="114300" simplePos="0" relativeHeight="251658239" behindDoc="0" locked="0" layoutInCell="1" allowOverlap="1" wp14:anchorId="1D89CD70" wp14:editId="4A9AF2FD">
                <wp:simplePos x="0" y="0"/>
                <wp:positionH relativeFrom="page">
                  <wp:posOffset>-45720</wp:posOffset>
                </wp:positionH>
                <wp:positionV relativeFrom="page">
                  <wp:posOffset>548640</wp:posOffset>
                </wp:positionV>
                <wp:extent cx="8174736" cy="621792"/>
                <wp:effectExtent l="0" t="0" r="17145" b="26035"/>
                <wp:wrapNone/>
                <wp:docPr id="3" name="Rectangle 3"/>
                <wp:cNvGraphicFramePr/>
                <a:graphic xmlns:a="http://schemas.openxmlformats.org/drawingml/2006/main">
                  <a:graphicData uri="http://schemas.microsoft.com/office/word/2010/wordprocessingShape">
                    <wps:wsp>
                      <wps:cNvSpPr/>
                      <wps:spPr>
                        <a:xfrm>
                          <a:off x="0" y="0"/>
                          <a:ext cx="8174736" cy="621792"/>
                        </a:xfrm>
                        <a:prstGeom prst="rect">
                          <a:avLst/>
                        </a:prstGeom>
                        <a:solidFill>
                          <a:srgbClr val="8A8C8E"/>
                        </a:solidFill>
                        <a:ln>
                          <a:solidFill>
                            <a:srgbClr val="8A8C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B819" id="Rectangle 3" o:spid="_x0000_s1026" style="position:absolute;margin-left:-3.6pt;margin-top:43.2pt;width:643.7pt;height:48.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" fillcolor="#8a8c8e" strokecolor="#8a8c8e" strokeweight="1pt">
                <w10:wrap anchorx="page" anchory="page"/>
              </v:rect>
            </w:pict>
          </mc:Fallback>
        </mc:AlternateContent>
      </w:r>
      <w:r w:rsidR="003A479E" w:rsidRPr="00B5213A">
        <w:rPr>
          <w:noProof/>
          <w:color w:val="3375BB"/>
          <w:lang w:eastAsia="en-US"/>
        </w:rPr>
        <mc:AlternateContent>
          <mc:Choice Requires="wps">
            <w:drawing>
              <wp:anchor distT="0" distB="0" distL="114300" distR="114300" simplePos="0" relativeHeight="251667456" behindDoc="0" locked="1" layoutInCell="1" allowOverlap="1" wp14:anchorId="3568C1AE" wp14:editId="0EDB0E06">
                <wp:simplePos x="0" y="0"/>
                <wp:positionH relativeFrom="column">
                  <wp:posOffset>-424543</wp:posOffset>
                </wp:positionH>
                <wp:positionV relativeFrom="page">
                  <wp:align>top</wp:align>
                </wp:positionV>
                <wp:extent cx="109728" cy="100584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109728" cy="10058400"/>
                        </a:xfrm>
                        <a:prstGeom prst="rect">
                          <a:avLst/>
                        </a:prstGeom>
                        <a:solidFill>
                          <a:srgbClr val="7FBF4F"/>
                        </a:solidFill>
                        <a:ln>
                          <a:solidFill>
                            <a:srgbClr val="7FBF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643A" id="Rectangle 1" o:spid="_x0000_s1026" style="position:absolute;margin-left:-33.45pt;margin-top:0;width:8.65pt;height:11in;z-index:25166745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" fillcolor="#7fbf4f" strokecolor="#7fbf4f" strokeweight="1pt">
                <w10:wrap anchory="page"/>
                <w10:anchorlock/>
              </v:rect>
            </w:pict>
          </mc:Fallback>
        </mc:AlternateContent>
      </w:r>
      <w:r w:rsidR="003A479E">
        <w:rPr>
          <w:noProof/>
          <w:color w:val="3375BB"/>
          <w:lang w:eastAsia="en-US"/>
        </w:rPr>
        <w:drawing>
          <wp:anchor distT="0" distB="0" distL="114300" distR="114300" simplePos="0" relativeHeight="251660288" behindDoc="0" locked="0" layoutInCell="1" allowOverlap="1" wp14:anchorId="04B5BF8B" wp14:editId="4B81F649">
            <wp:simplePos x="0" y="0"/>
            <wp:positionH relativeFrom="column">
              <wp:posOffset>-212725</wp:posOffset>
            </wp:positionH>
            <wp:positionV relativeFrom="paragraph">
              <wp:posOffset>116205</wp:posOffset>
            </wp:positionV>
            <wp:extent cx="4092575" cy="80518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alysi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2575" cy="80518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9E3C59" w:rsidRDefault="009E3C59" w:rsidP="00EC4CD7">
      <w:pPr>
        <w:pStyle w:val="DocumentType"/>
      </w:pPr>
    </w:p>
    <w:p w:rsidR="009E3C59" w:rsidRDefault="009E3C59" w:rsidP="00EC4CD7">
      <w:pPr>
        <w:pStyle w:val="DocumentType"/>
      </w:pPr>
    </w:p>
    <w:p w:rsidR="004E6A2D" w:rsidRPr="00447ABD" w:rsidRDefault="0099306A" w:rsidP="00EC4CD7">
      <w:pPr>
        <w:pStyle w:val="DocumentType"/>
        <w:rPr>
          <w:rFonts w:ascii="Myriad Pro Cond" w:hAnsi="Myriad Pro Cond"/>
        </w:rPr>
      </w:pPr>
      <w:r>
        <w:rPr>
          <w:rFonts w:ascii="Myriad Pro Cond" w:hAnsi="Myriad Pro Cond"/>
        </w:rPr>
        <w:t>Financial Note</w:t>
      </w:r>
    </w:p>
    <w:p w:rsidR="009A2965" w:rsidRPr="009A2965" w:rsidRDefault="009A2965" w:rsidP="009A2965"/>
    <w:p w:rsidR="00957B83" w:rsidRPr="009A2965" w:rsidRDefault="0099306A">
      <w:pPr>
        <w:pStyle w:val="Title"/>
      </w:pPr>
      <w:r>
        <w:t>AMD Debuts Major New Chip Innovation</w:t>
      </w:r>
    </w:p>
    <w:p w:rsidR="00957B83" w:rsidRPr="00447ABD" w:rsidRDefault="009A2965" w:rsidP="00DF18FC">
      <w:pPr>
        <w:pStyle w:val="Heading1"/>
        <w:rPr>
          <w:rFonts w:ascii="Myriad Pro Cond" w:hAnsi="Myriad Pro Cond"/>
        </w:rPr>
      </w:pPr>
      <w:r w:rsidRPr="00447ABD">
        <w:rPr>
          <w:rFonts w:ascii="Myriad Pro Cond" w:hAnsi="Myriad Pro Cond"/>
        </w:rPr>
        <w:t>SUMMARY</w:t>
      </w:r>
    </w:p>
    <w:p w:rsidR="00957B83" w:rsidRDefault="000941C9" w:rsidP="0099306A">
      <w:r>
        <w:t>AMD has faced a number of difficult challenges over the past several years, from a fading PC market to internal execution issues to market share losses. Recently, things started looking up, however, thanks in large part to their major design wins with all three of the latest generation games consoles—the Nintendo Wii U, the PlayStation PS4 and Microsoft’s XBOX One. In fact, Microsoft just announced that they’ve already s</w:t>
      </w:r>
      <w:r w:rsidR="00EA07FC">
        <w:t>hipped over 3 million XBOX Ones.</w:t>
      </w:r>
      <w:r>
        <w:t xml:space="preserve"> </w:t>
      </w:r>
      <w:r w:rsidR="00EA07FC">
        <w:t>This is a goo</w:t>
      </w:r>
      <w:r w:rsidR="009B1C3B">
        <w:t xml:space="preserve">d, </w:t>
      </w:r>
      <w:r w:rsidR="00EA07FC">
        <w:t>though not yet definitive</w:t>
      </w:r>
      <w:r w:rsidR="009B1C3B">
        <w:t xml:space="preserve">, </w:t>
      </w:r>
      <w:r w:rsidR="00EA07FC">
        <w:t>sign that a potential decline in game consoles overall</w:t>
      </w:r>
      <w:r w:rsidR="009B1C3B">
        <w:t>—w</w:t>
      </w:r>
      <w:r w:rsidR="00EA07FC">
        <w:t>hich would have severely blunted the benefits of this major coup</w:t>
      </w:r>
      <w:r w:rsidR="009B1C3B">
        <w:t>—m</w:t>
      </w:r>
      <w:r w:rsidR="00EA07FC">
        <w:t>ay not come to pass.</w:t>
      </w:r>
    </w:p>
    <w:p w:rsidR="00EA07FC" w:rsidRDefault="00EA07FC" w:rsidP="0099306A">
      <w:r>
        <w:t xml:space="preserve">But, though the company is evolving, the majority of their business is still in PCs, so it’s critical for the long-term health of the company that they continue to innovate in this market. Thankfully, with today’s announcement of their new “Kaveri” chips, it looks like they have. </w:t>
      </w:r>
      <w:r w:rsidR="009B1C3B">
        <w:t xml:space="preserve">Kaveri combines four improved CPU cores with eight improved graphics cores to create what the company is calling a 12-core chip. Now, while at first glance it might be easy to pass this off as marketing hype, we believe the naming does make sense for one critical reason: this is the first AMD APU to fit all the requirements of HSA (Heterogeneous System Architecture). Essentially, HSA enables CPU cores and GPU cores to function as equal partners and applications written to take advantage of </w:t>
      </w:r>
      <w:r w:rsidR="00D72C86">
        <w:t>this architecture can show dramatic performance benefits.</w:t>
      </w:r>
    </w:p>
    <w:p w:rsidR="00D72C86" w:rsidRDefault="00D72C86" w:rsidP="0099306A">
      <w:r>
        <w:t xml:space="preserve">To that end, AMD was able to demonstrate performance benchmarks with Kaveri-based systems that showed significant improvements versus previous architectures as well as </w:t>
      </w:r>
      <w:r>
        <w:lastRenderedPageBreak/>
        <w:t xml:space="preserve">competitive Intel systems. In fact, </w:t>
      </w:r>
      <w:r>
        <w:rPr>
          <w:noProof/>
          <w:lang w:eastAsia="en-US"/>
        </w:rPr>
        <mc:AlternateContent>
          <mc:Choice Requires="wpg">
            <w:drawing>
              <wp:anchor distT="0" distB="0" distL="114300" distR="114300" simplePos="0" relativeHeight="251669504" behindDoc="0" locked="0" layoutInCell="1" allowOverlap="1">
                <wp:simplePos x="0" y="0"/>
                <wp:positionH relativeFrom="column">
                  <wp:posOffset>-1325880</wp:posOffset>
                </wp:positionH>
                <wp:positionV relativeFrom="paragraph">
                  <wp:posOffset>-1371600</wp:posOffset>
                </wp:positionV>
                <wp:extent cx="8174736" cy="10058400"/>
                <wp:effectExtent l="0" t="0" r="17145" b="19050"/>
                <wp:wrapNone/>
                <wp:docPr id="327" name="Group 327"/>
                <wp:cNvGraphicFramePr/>
                <a:graphic xmlns:a="http://schemas.openxmlformats.org/drawingml/2006/main">
                  <a:graphicData uri="http://schemas.microsoft.com/office/word/2010/wordprocessingGroup">
                    <wpg:wgp>
                      <wpg:cNvGrpSpPr/>
                      <wpg:grpSpPr>
                        <a:xfrm>
                          <a:off x="0" y="0"/>
                          <a:ext cx="8174736" cy="10058400"/>
                          <a:chOff x="0" y="0"/>
                          <a:chExt cx="8174736" cy="10058400"/>
                        </a:xfrm>
                      </wpg:grpSpPr>
                      <wps:wsp>
                        <wps:cNvPr id="6" name="Rectangle 6"/>
                        <wps:cNvSpPr/>
                        <wps:spPr>
                          <a:xfrm>
                            <a:off x="906780" y="0"/>
                            <a:ext cx="109728" cy="10058400"/>
                          </a:xfrm>
                          <a:prstGeom prst="rect">
                            <a:avLst/>
                          </a:prstGeom>
                          <a:solidFill>
                            <a:srgbClr val="7FBF4F"/>
                          </a:solidFill>
                          <a:ln>
                            <a:solidFill>
                              <a:srgbClr val="7FBF4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0" y="777240"/>
                            <a:ext cx="8174736" cy="393192"/>
                          </a:xfrm>
                          <a:prstGeom prst="rect">
                            <a:avLst/>
                          </a:prstGeom>
                          <a:solidFill>
                            <a:srgbClr val="8A8C8E"/>
                          </a:solidFill>
                          <a:ln>
                            <a:solidFill>
                              <a:srgbClr val="8A8C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A4FD38" id="Group 327" o:spid="_x0000_s1026" style="position:absolute;margin-left:-104.4pt;margin-top:-108pt;width:643.7pt;height:11in;z-index:251669504" coordsize="8174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">
                <v:rect id="Rectangle 6" o:spid="_x0000_s1027" style="position:absolute;left:9067;width:1098;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G9sMA&#10;AADaAAAADwAAAGRycy9kb3ducmV2LnhtbESP3WrCQBSE74W+w3IKvdNNLYiNriIFoZSKP1Xw8pg9&#10;JsHs2bC7TeLbu4Lg5TAz3zDTeWcq0ZDzpWUF74MEBHFmdcm5gv3fsj8G4QOyxsoyKbiSh/nspTfF&#10;VNuWt9TsQi4ihH2KCooQ6lRKnxVk0A9sTRy9s3UGQ5Qul9phG+GmksMkGUmDJceFAmv6Kii77P6N&#10;goP8+G3qn3VDh0u3yT6PG3datUq9vXaLCYhAXXiGH+1vrWAE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G9sMAAADaAAAADwAAAAAAAAAAAAAAAACYAgAAZHJzL2Rv&#10;d25yZXYueG1sUEsFBgAAAAAEAAQA9QAAAIgDAAAAAA==&#10;" fillcolor="#7fbf4f" strokecolor="#7fbf4f" strokeweight="1pt"/>
                <v:rect id="Rectangle 326" o:spid="_x0000_s1028" style="position:absolute;top:7772;width:81747;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s3MUA&#10;AADcAAAADwAAAGRycy9kb3ducmV2LnhtbESPQWvCQBSE70L/w/IKvemmtopEVxHBIj3VjQePj+xr&#10;Epp9G7Jbs+mv7xYKHoeZ+YbZ7KJtxY163zhW8DzLQBCXzjRcKbgUx+kKhA/IBlvHpGAkD7vtw2SD&#10;uXEDn+mmQyUShH2OCuoQulxKX9Zk0c9cR5y8T9dbDEn2lTQ9DgluWznPsqW02HBaqLGjQ03ll/62&#10;ChbnV/3xU71FfTy8D9dTMcb9qJV6eoz7NYhAMdzD/+2TUfAyX8LfmX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zcxQAAANwAAAAPAAAAAAAAAAAAAAAAAJgCAABkcnMv&#10;ZG93bnJldi54bWxQSwUGAAAAAAQABAD1AAAAigMAAAAA&#10;" fillcolor="#8a8c8e" strokecolor="#8a8c8e" strokeweight="1pt"/>
              </v:group>
            </w:pict>
          </mc:Fallback>
        </mc:AlternateContent>
      </w:r>
      <w:r w:rsidR="00351F42">
        <w:t>the numbers they showed were some of the more compelling comparisons they’ve been able to make in some time. What Kaveri does is bring AMD back into the position of offering better performance at a lower price than Intel in a number of important price bands—giving them a strong opportunity to regain some of their share losses of the past 12-18 months.</w:t>
      </w:r>
      <w:r w:rsidR="006B0216">
        <w:t xml:space="preserve"> We believe it’s an important step forward.</w:t>
      </w:r>
      <w:bookmarkStart w:id="0" w:name="_GoBack"/>
      <w:bookmarkEnd w:id="0"/>
    </w:p>
    <w:p w:rsidR="008D1F34" w:rsidRDefault="008D1F34" w:rsidP="0099306A"/>
    <w:p w:rsidR="008D1F34" w:rsidRDefault="008D1F34" w:rsidP="0099306A"/>
    <w:sectPr w:rsidR="008D1F34" w:rsidSect="006D6578">
      <w:headerReference w:type="default" r:id="rId10"/>
      <w:footerReference w:type="default" r:id="rId11"/>
      <w:footerReference w:type="first" r:id="rId12"/>
      <w:pgSz w:w="12240" w:h="15840"/>
      <w:pgMar w:top="2160" w:right="1440" w:bottom="1440" w:left="144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40" w:rsidRDefault="00067440" w:rsidP="004E6A2D">
      <w:pPr>
        <w:spacing w:after="0" w:line="240" w:lineRule="auto"/>
      </w:pPr>
      <w:r>
        <w:separator/>
      </w:r>
    </w:p>
  </w:endnote>
  <w:endnote w:type="continuationSeparator" w:id="0">
    <w:p w:rsidR="00067440" w:rsidRDefault="00067440" w:rsidP="004E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88" w:rsidRPr="0057588F" w:rsidRDefault="00CC7E88" w:rsidP="00CC7E88">
    <w:pPr>
      <w:pStyle w:val="Footer"/>
      <w:pBdr>
        <w:top w:val="single" w:sz="4" w:space="1" w:color="D9D9D9" w:themeColor="background1" w:themeShade="D9"/>
      </w:pBdr>
      <w:jc w:val="right"/>
      <w:rPr>
        <w:color w:val="8A8C8E"/>
        <w:spacing w:val="60"/>
      </w:rPr>
    </w:pPr>
    <w:r w:rsidRPr="0057588F">
      <w:rPr>
        <w:color w:val="8A8C8E"/>
      </w:rPr>
      <w:t xml:space="preserve">TECHnalysis Research, </w:t>
    </w:r>
    <w:r w:rsidR="00BF1A3B">
      <w:rPr>
        <w:color w:val="8A8C8E"/>
      </w:rPr>
      <w:t xml:space="preserve">LLC </w:t>
    </w:r>
    <w:r w:rsidRPr="0057588F">
      <w:rPr>
        <w:color w:val="8A8C8E"/>
      </w:rPr>
      <w:t>©2014</w:t>
    </w:r>
    <w:r w:rsidRPr="0057588F">
      <w:rPr>
        <w:color w:val="8A8C8E"/>
      </w:rPr>
      <w:tab/>
    </w:r>
    <w:r w:rsidRPr="0057588F">
      <w:rPr>
        <w:color w:val="8A8C8E"/>
      </w:rPr>
      <w:tab/>
    </w:r>
    <w:sdt>
      <w:sdtPr>
        <w:rPr>
          <w:color w:val="8A8C8E"/>
        </w:rPr>
        <w:id w:val="-1782874780"/>
        <w:docPartObj>
          <w:docPartGallery w:val="Page Numbers (Bottom of Page)"/>
          <w:docPartUnique/>
        </w:docPartObj>
      </w:sdtPr>
      <w:sdtEndPr>
        <w:rPr>
          <w:spacing w:val="60"/>
        </w:rPr>
      </w:sdtEndPr>
      <w:sdtContent>
        <w:r w:rsidRPr="0057588F">
          <w:rPr>
            <w:color w:val="8A8C8E"/>
          </w:rPr>
          <w:fldChar w:fldCharType="begin"/>
        </w:r>
        <w:r w:rsidRPr="0057588F">
          <w:rPr>
            <w:color w:val="8A8C8E"/>
          </w:rPr>
          <w:instrText xml:space="preserve"> PAGE   \* MERGEFORMAT </w:instrText>
        </w:r>
        <w:r w:rsidRPr="0057588F">
          <w:rPr>
            <w:color w:val="8A8C8E"/>
          </w:rPr>
          <w:fldChar w:fldCharType="separate"/>
        </w:r>
        <w:r w:rsidR="006B0216" w:rsidRPr="006B0216">
          <w:rPr>
            <w:b/>
            <w:bCs/>
            <w:noProof/>
            <w:color w:val="8A8C8E"/>
          </w:rPr>
          <w:t>2</w:t>
        </w:r>
        <w:r w:rsidRPr="0057588F">
          <w:rPr>
            <w:b/>
            <w:bCs/>
            <w:noProof/>
            <w:color w:val="8A8C8E"/>
          </w:rPr>
          <w:fldChar w:fldCharType="end"/>
        </w:r>
        <w:r w:rsidRPr="0057588F">
          <w:rPr>
            <w:b/>
            <w:bCs/>
            <w:color w:val="8A8C8E"/>
          </w:rPr>
          <w:t xml:space="preserve"> | </w:t>
        </w:r>
        <w:r w:rsidRPr="0057588F">
          <w:rPr>
            <w:color w:val="8A8C8E"/>
            <w:spacing w:val="60"/>
          </w:rPr>
          <w:t>Page</w:t>
        </w:r>
      </w:sdtContent>
    </w:sdt>
  </w:p>
  <w:p w:rsidR="00CC7E88" w:rsidRPr="0057588F" w:rsidRDefault="00CC7E88">
    <w:pPr>
      <w:pStyle w:val="Footer"/>
      <w:rPr>
        <w:color w:val="8A8C8E"/>
      </w:rPr>
    </w:pPr>
    <w:r w:rsidRPr="0057588F">
      <w:rPr>
        <w:color w:val="8A8C8E"/>
      </w:rPr>
      <w:t>www.technalysisresearch.com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48" w:rsidRPr="0057588F" w:rsidRDefault="00D16448" w:rsidP="00D16448">
    <w:pPr>
      <w:pStyle w:val="Footer"/>
      <w:pBdr>
        <w:top w:val="single" w:sz="4" w:space="1" w:color="D9D9D9" w:themeColor="background1" w:themeShade="D9"/>
      </w:pBdr>
      <w:jc w:val="right"/>
      <w:rPr>
        <w:color w:val="8A8C8E"/>
        <w:spacing w:val="60"/>
      </w:rPr>
    </w:pPr>
    <w:r w:rsidRPr="0057588F">
      <w:rPr>
        <w:color w:val="8A8C8E"/>
      </w:rPr>
      <w:t xml:space="preserve">TECHnalysis Research, </w:t>
    </w:r>
    <w:r w:rsidR="00BF1A3B">
      <w:rPr>
        <w:color w:val="8A8C8E"/>
      </w:rPr>
      <w:t xml:space="preserve">LLC </w:t>
    </w:r>
    <w:r w:rsidRPr="0057588F">
      <w:rPr>
        <w:color w:val="8A8C8E"/>
      </w:rPr>
      <w:t>©2014</w:t>
    </w:r>
    <w:r w:rsidRPr="0057588F">
      <w:rPr>
        <w:color w:val="8A8C8E"/>
      </w:rPr>
      <w:tab/>
    </w:r>
    <w:r w:rsidRPr="0057588F">
      <w:rPr>
        <w:color w:val="8A8C8E"/>
      </w:rPr>
      <w:tab/>
    </w:r>
    <w:sdt>
      <w:sdtPr>
        <w:rPr>
          <w:color w:val="8A8C8E"/>
        </w:rPr>
        <w:id w:val="-1251724729"/>
        <w:docPartObj>
          <w:docPartGallery w:val="Page Numbers (Bottom of Page)"/>
          <w:docPartUnique/>
        </w:docPartObj>
      </w:sdtPr>
      <w:sdtEndPr>
        <w:rPr>
          <w:spacing w:val="60"/>
        </w:rPr>
      </w:sdtEndPr>
      <w:sdtContent>
        <w:r w:rsidRPr="0057588F">
          <w:rPr>
            <w:color w:val="8A8C8E"/>
          </w:rPr>
          <w:fldChar w:fldCharType="begin"/>
        </w:r>
        <w:r w:rsidRPr="0057588F">
          <w:rPr>
            <w:color w:val="8A8C8E"/>
          </w:rPr>
          <w:instrText xml:space="preserve"> PAGE   \* MERGEFORMAT </w:instrText>
        </w:r>
        <w:r w:rsidRPr="0057588F">
          <w:rPr>
            <w:color w:val="8A8C8E"/>
          </w:rPr>
          <w:fldChar w:fldCharType="separate"/>
        </w:r>
        <w:r w:rsidR="00067440" w:rsidRPr="00067440">
          <w:rPr>
            <w:b/>
            <w:bCs/>
            <w:noProof/>
            <w:color w:val="8A8C8E"/>
          </w:rPr>
          <w:t>1</w:t>
        </w:r>
        <w:r w:rsidRPr="0057588F">
          <w:rPr>
            <w:b/>
            <w:bCs/>
            <w:noProof/>
            <w:color w:val="8A8C8E"/>
          </w:rPr>
          <w:fldChar w:fldCharType="end"/>
        </w:r>
        <w:r w:rsidRPr="0057588F">
          <w:rPr>
            <w:b/>
            <w:bCs/>
            <w:color w:val="8A8C8E"/>
          </w:rPr>
          <w:t xml:space="preserve"> | </w:t>
        </w:r>
        <w:r w:rsidRPr="0057588F">
          <w:rPr>
            <w:color w:val="8A8C8E"/>
            <w:spacing w:val="60"/>
          </w:rPr>
          <w:t>Page</w:t>
        </w:r>
      </w:sdtContent>
    </w:sdt>
  </w:p>
  <w:p w:rsidR="00D16448" w:rsidRPr="00D16448" w:rsidRDefault="00D16448">
    <w:pPr>
      <w:pStyle w:val="Footer"/>
      <w:rPr>
        <w:color w:val="8A8C8E"/>
      </w:rPr>
    </w:pPr>
    <w:r w:rsidRPr="0057588F">
      <w:rPr>
        <w:color w:val="8A8C8E"/>
      </w:rPr>
      <w:t>www.technalysisresearch.com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40" w:rsidRDefault="00067440" w:rsidP="004E6A2D">
      <w:pPr>
        <w:spacing w:after="0" w:line="240" w:lineRule="auto"/>
      </w:pPr>
      <w:r>
        <w:separator/>
      </w:r>
    </w:p>
  </w:footnote>
  <w:footnote w:type="continuationSeparator" w:id="0">
    <w:p w:rsidR="00067440" w:rsidRDefault="00067440" w:rsidP="004E6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9E" w:rsidRDefault="00501384">
    <w:pPr>
      <w:pStyle w:val="Header"/>
    </w:pPr>
    <w:r>
      <w:rPr>
        <w:noProof/>
        <w:lang w:eastAsia="en-US"/>
      </w:rPr>
      <w:drawing>
        <wp:anchor distT="0" distB="0" distL="114300" distR="114300" simplePos="0" relativeHeight="251658240" behindDoc="0" locked="0" layoutInCell="1" allowOverlap="1" wp14:anchorId="30531D17" wp14:editId="7F8FC010">
          <wp:simplePos x="0" y="0"/>
          <wp:positionH relativeFrom="column">
            <wp:posOffset>4681220</wp:posOffset>
          </wp:positionH>
          <wp:positionV relativeFrom="paragraph">
            <wp:posOffset>-142875</wp:posOffset>
          </wp:positionV>
          <wp:extent cx="1778000" cy="349885"/>
          <wp:effectExtent l="0" t="0" r="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chnalysi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349885"/>
                  </a:xfrm>
                  <a:prstGeom prst="rect">
                    <a:avLst/>
                  </a:prstGeom>
                </pic:spPr>
              </pic:pic>
            </a:graphicData>
          </a:graphic>
        </wp:anchor>
      </w:drawing>
    </w:r>
    <w:sdt>
      <w:sdtPr>
        <w:alias w:val="Title"/>
        <w:tag w:val=""/>
        <w:id w:val="-737171595"/>
        <w:placeholder/>
        <w:dataBinding w:prefixMappings="xmlns:ns0='http://purl.org/dc/elements/1.1/' xmlns:ns1='http://schemas.openxmlformats.org/package/2006/metadata/core-properties' " w:xpath="/ns1:coreProperties[1]/ns0:title[1]" w:storeItemID="{6C3C8BC8-F283-45AE-878A-BAB7291924A1}"/>
        <w:text/>
      </w:sdtPr>
      <w:sdtEndPr/>
      <w:sdtContent>
        <w:r w:rsidR="00D72C86">
          <w:t>AMD Debuts Major New Chip Innovation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9DCE5CC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6A"/>
    <w:rsid w:val="00067440"/>
    <w:rsid w:val="000941C9"/>
    <w:rsid w:val="000D3061"/>
    <w:rsid w:val="000E4A26"/>
    <w:rsid w:val="00143A1A"/>
    <w:rsid w:val="002A140D"/>
    <w:rsid w:val="002D2B1B"/>
    <w:rsid w:val="002F7B2C"/>
    <w:rsid w:val="00351F42"/>
    <w:rsid w:val="00381FB9"/>
    <w:rsid w:val="003A479E"/>
    <w:rsid w:val="003E7320"/>
    <w:rsid w:val="004463CE"/>
    <w:rsid w:val="00447ABD"/>
    <w:rsid w:val="004C0970"/>
    <w:rsid w:val="004E1D8E"/>
    <w:rsid w:val="004E6A2D"/>
    <w:rsid w:val="00501384"/>
    <w:rsid w:val="00506B8B"/>
    <w:rsid w:val="0057588F"/>
    <w:rsid w:val="005E3EAD"/>
    <w:rsid w:val="005F182A"/>
    <w:rsid w:val="00647C4A"/>
    <w:rsid w:val="006B0216"/>
    <w:rsid w:val="006D6578"/>
    <w:rsid w:val="007545B3"/>
    <w:rsid w:val="007D77C0"/>
    <w:rsid w:val="00812219"/>
    <w:rsid w:val="008C001D"/>
    <w:rsid w:val="008D1F34"/>
    <w:rsid w:val="008E1A4B"/>
    <w:rsid w:val="008F44CF"/>
    <w:rsid w:val="00940843"/>
    <w:rsid w:val="00957B83"/>
    <w:rsid w:val="0099306A"/>
    <w:rsid w:val="009A2965"/>
    <w:rsid w:val="009B1C3B"/>
    <w:rsid w:val="009E3772"/>
    <w:rsid w:val="009E3C59"/>
    <w:rsid w:val="00A7642C"/>
    <w:rsid w:val="00B32A8A"/>
    <w:rsid w:val="00B47E78"/>
    <w:rsid w:val="00B5213A"/>
    <w:rsid w:val="00B74C40"/>
    <w:rsid w:val="00BF1A3B"/>
    <w:rsid w:val="00C66795"/>
    <w:rsid w:val="00C94858"/>
    <w:rsid w:val="00CC7E88"/>
    <w:rsid w:val="00D141DF"/>
    <w:rsid w:val="00D16448"/>
    <w:rsid w:val="00D34C65"/>
    <w:rsid w:val="00D72C86"/>
    <w:rsid w:val="00D830B4"/>
    <w:rsid w:val="00DF18FC"/>
    <w:rsid w:val="00EA07FC"/>
    <w:rsid w:val="00EC4CD7"/>
    <w:rsid w:val="00F0611F"/>
    <w:rsid w:val="00FA2C76"/>
    <w:rsid w:val="00FF6F6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463B4-7FA1-4E6E-B915-341ACE6B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D7"/>
    <w:rPr>
      <w:rFonts w:ascii="Myriad Pro" w:hAnsi="Myriad Pro"/>
      <w:sz w:val="24"/>
    </w:rPr>
  </w:style>
  <w:style w:type="paragraph" w:styleId="Heading1">
    <w:name w:val="heading 1"/>
    <w:basedOn w:val="Normal"/>
    <w:next w:val="Normal"/>
    <w:link w:val="Heading1Char"/>
    <w:uiPriority w:val="9"/>
    <w:qFormat/>
    <w:rsid w:val="00DF18FC"/>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E6A2D"/>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E6A2D"/>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E6A2D"/>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E6A2D"/>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E6A2D"/>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E6A2D"/>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A2D"/>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A2D"/>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4CD7"/>
    <w:pPr>
      <w:spacing w:after="0" w:line="240" w:lineRule="auto"/>
      <w:contextualSpacing/>
    </w:pPr>
    <w:rPr>
      <w:rFonts w:eastAsiaTheme="majorEastAsia" w:cstheme="majorBidi"/>
      <w:color w:val="000000" w:themeColor="text1"/>
      <w:sz w:val="56"/>
      <w:szCs w:val="56"/>
    </w:rPr>
  </w:style>
  <w:style w:type="character" w:customStyle="1" w:styleId="TitleChar">
    <w:name w:val="Title Char"/>
    <w:basedOn w:val="DefaultParagraphFont"/>
    <w:link w:val="Title"/>
    <w:uiPriority w:val="10"/>
    <w:rsid w:val="00EC4CD7"/>
    <w:rPr>
      <w:rFonts w:ascii="Myriad Pro" w:eastAsiaTheme="majorEastAsia" w:hAnsi="Myriad Pro" w:cstheme="majorBidi"/>
      <w:color w:val="000000" w:themeColor="text1"/>
      <w:sz w:val="56"/>
      <w:szCs w:val="56"/>
    </w:rPr>
  </w:style>
  <w:style w:type="paragraph" w:styleId="Subtitle">
    <w:name w:val="Subtitle"/>
    <w:basedOn w:val="Normal"/>
    <w:next w:val="Normal"/>
    <w:link w:val="SubtitleChar"/>
    <w:uiPriority w:val="11"/>
    <w:qFormat/>
    <w:rsid w:val="004E6A2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E6A2D"/>
    <w:rPr>
      <w:color w:val="5A5A5A" w:themeColor="text1" w:themeTint="A5"/>
      <w:spacing w:val="10"/>
    </w:rPr>
  </w:style>
  <w:style w:type="character" w:customStyle="1" w:styleId="Heading1Char">
    <w:name w:val="Heading 1 Char"/>
    <w:basedOn w:val="DefaultParagraphFont"/>
    <w:link w:val="Heading1"/>
    <w:uiPriority w:val="9"/>
    <w:rsid w:val="00DF18FC"/>
    <w:rPr>
      <w:rFonts w:ascii="Myriad Pro" w:eastAsiaTheme="majorEastAsia" w:hAnsi="Myriad Pro" w:cstheme="majorBidi"/>
      <w:b/>
      <w:bCs/>
      <w:smallCaps/>
      <w:color w:val="000000" w:themeColor="text1"/>
      <w:sz w:val="36"/>
      <w:szCs w:val="36"/>
    </w:rPr>
  </w:style>
  <w:style w:type="character" w:customStyle="1" w:styleId="Heading2Char">
    <w:name w:val="Heading 2 Char"/>
    <w:basedOn w:val="DefaultParagraphFont"/>
    <w:link w:val="Heading2"/>
    <w:uiPriority w:val="9"/>
    <w:rsid w:val="004E6A2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E6A2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E6A2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E6A2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E6A2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E6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A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A2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4E6A2D"/>
    <w:rPr>
      <w:i/>
      <w:iCs/>
      <w:color w:val="404040" w:themeColor="text1" w:themeTint="BF"/>
    </w:rPr>
  </w:style>
  <w:style w:type="character" w:styleId="Emphasis">
    <w:name w:val="Emphasis"/>
    <w:basedOn w:val="DefaultParagraphFont"/>
    <w:uiPriority w:val="20"/>
    <w:qFormat/>
    <w:rsid w:val="004E6A2D"/>
    <w:rPr>
      <w:i/>
      <w:iCs/>
      <w:color w:val="auto"/>
    </w:rPr>
  </w:style>
  <w:style w:type="character" w:styleId="IntenseEmphasis">
    <w:name w:val="Intense Emphasis"/>
    <w:basedOn w:val="DefaultParagraphFont"/>
    <w:uiPriority w:val="21"/>
    <w:qFormat/>
    <w:rsid w:val="004E6A2D"/>
    <w:rPr>
      <w:b/>
      <w:bCs/>
      <w:i/>
      <w:iCs/>
      <w:caps/>
    </w:rPr>
  </w:style>
  <w:style w:type="character" w:styleId="Strong">
    <w:name w:val="Strong"/>
    <w:basedOn w:val="DefaultParagraphFont"/>
    <w:uiPriority w:val="22"/>
    <w:qFormat/>
    <w:rsid w:val="004E6A2D"/>
    <w:rPr>
      <w:b/>
      <w:bCs/>
      <w:color w:val="000000" w:themeColor="text1"/>
    </w:rPr>
  </w:style>
  <w:style w:type="paragraph" w:styleId="Quote">
    <w:name w:val="Quote"/>
    <w:basedOn w:val="Normal"/>
    <w:next w:val="Normal"/>
    <w:link w:val="QuoteChar"/>
    <w:uiPriority w:val="29"/>
    <w:qFormat/>
    <w:rsid w:val="004E6A2D"/>
    <w:pPr>
      <w:spacing w:before="160"/>
      <w:ind w:left="720" w:right="720"/>
    </w:pPr>
    <w:rPr>
      <w:i/>
      <w:iCs/>
      <w:color w:val="000000" w:themeColor="text1"/>
    </w:rPr>
  </w:style>
  <w:style w:type="character" w:customStyle="1" w:styleId="QuoteChar">
    <w:name w:val="Quote Char"/>
    <w:basedOn w:val="DefaultParagraphFont"/>
    <w:link w:val="Quote"/>
    <w:uiPriority w:val="29"/>
    <w:rsid w:val="004E6A2D"/>
    <w:rPr>
      <w:i/>
      <w:iCs/>
      <w:color w:val="000000" w:themeColor="text1"/>
    </w:rPr>
  </w:style>
  <w:style w:type="paragraph" w:styleId="IntenseQuote">
    <w:name w:val="Intense Quote"/>
    <w:basedOn w:val="Normal"/>
    <w:next w:val="Normal"/>
    <w:link w:val="IntenseQuoteChar"/>
    <w:uiPriority w:val="30"/>
    <w:qFormat/>
    <w:rsid w:val="004E6A2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E6A2D"/>
    <w:rPr>
      <w:color w:val="000000" w:themeColor="text1"/>
      <w:shd w:val="clear" w:color="auto" w:fill="F2F2F2" w:themeFill="background1" w:themeFillShade="F2"/>
    </w:rPr>
  </w:style>
  <w:style w:type="character" w:styleId="SubtleReference">
    <w:name w:val="Subtle Reference"/>
    <w:basedOn w:val="DefaultParagraphFont"/>
    <w:uiPriority w:val="31"/>
    <w:qFormat/>
    <w:rsid w:val="004E6A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E6A2D"/>
    <w:rPr>
      <w:b/>
      <w:bCs/>
      <w:smallCaps/>
      <w:u w:val="single"/>
    </w:rPr>
  </w:style>
  <w:style w:type="character" w:styleId="BookTitle">
    <w:name w:val="Book Title"/>
    <w:basedOn w:val="DefaultParagraphFont"/>
    <w:uiPriority w:val="33"/>
    <w:qFormat/>
    <w:rsid w:val="004E6A2D"/>
    <w:rPr>
      <w:b w:val="0"/>
      <w:bCs w:val="0"/>
      <w:smallCaps/>
      <w:spacing w:val="5"/>
    </w:rPr>
  </w:style>
  <w:style w:type="paragraph" w:styleId="Caption">
    <w:name w:val="caption"/>
    <w:basedOn w:val="Normal"/>
    <w:next w:val="Normal"/>
    <w:uiPriority w:val="35"/>
    <w:semiHidden/>
    <w:unhideWhenUsed/>
    <w:qFormat/>
    <w:rsid w:val="004E6A2D"/>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rsid w:val="004E6A2D"/>
    <w:pPr>
      <w:outlineLvl w:val="9"/>
    </w:pPr>
  </w:style>
  <w:style w:type="paragraph" w:styleId="NoSpacing">
    <w:name w:val="No Spacing"/>
    <w:uiPriority w:val="1"/>
    <w:qFormat/>
    <w:rsid w:val="004E6A2D"/>
    <w:pPr>
      <w:spacing w:after="0" w:line="240" w:lineRule="auto"/>
    </w:pPr>
  </w:style>
  <w:style w:type="paragraph" w:styleId="ListParagraph">
    <w:name w:val="List Paragraph"/>
    <w:basedOn w:val="Normal"/>
    <w:uiPriority w:val="34"/>
    <w:qFormat/>
    <w:rsid w:val="004E6A2D"/>
    <w:pPr>
      <w:ind w:left="720"/>
      <w:contextualSpacing/>
    </w:pPr>
  </w:style>
  <w:style w:type="paragraph" w:styleId="Header">
    <w:name w:val="header"/>
    <w:basedOn w:val="Normal"/>
    <w:link w:val="HeaderChar"/>
    <w:uiPriority w:val="99"/>
    <w:unhideWhenUsed/>
    <w:rsid w:val="004E6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2D"/>
  </w:style>
  <w:style w:type="paragraph" w:styleId="Footer">
    <w:name w:val="footer"/>
    <w:basedOn w:val="Normal"/>
    <w:link w:val="FooterChar"/>
    <w:uiPriority w:val="99"/>
    <w:unhideWhenUsed/>
    <w:rsid w:val="004E6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2D"/>
  </w:style>
  <w:style w:type="paragraph" w:styleId="BalloonText">
    <w:name w:val="Balloon Text"/>
    <w:basedOn w:val="Normal"/>
    <w:link w:val="BalloonTextChar"/>
    <w:uiPriority w:val="99"/>
    <w:semiHidden/>
    <w:unhideWhenUsed/>
    <w:rsid w:val="009A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65"/>
    <w:rPr>
      <w:rFonts w:ascii="Segoe UI" w:hAnsi="Segoe UI" w:cs="Segoe UI"/>
      <w:sz w:val="18"/>
      <w:szCs w:val="18"/>
    </w:rPr>
  </w:style>
  <w:style w:type="paragraph" w:customStyle="1" w:styleId="DocumentType">
    <w:name w:val="Document Type"/>
    <w:basedOn w:val="Title"/>
    <w:link w:val="DocumentTypeChar"/>
    <w:qFormat/>
    <w:rsid w:val="00EC4CD7"/>
    <w:rPr>
      <w:color w:val="3375BB"/>
    </w:rPr>
  </w:style>
  <w:style w:type="character" w:styleId="PlaceholderText">
    <w:name w:val="Placeholder Text"/>
    <w:basedOn w:val="DefaultParagraphFont"/>
    <w:uiPriority w:val="99"/>
    <w:semiHidden/>
    <w:rsid w:val="000E4A26"/>
    <w:rPr>
      <w:color w:val="808080"/>
    </w:rPr>
  </w:style>
  <w:style w:type="character" w:customStyle="1" w:styleId="DocumentTypeChar">
    <w:name w:val="Document Type Char"/>
    <w:basedOn w:val="TitleChar"/>
    <w:link w:val="DocumentType"/>
    <w:rsid w:val="00EC4CD7"/>
    <w:rPr>
      <w:rFonts w:ascii="Myriad Pro" w:eastAsiaTheme="majorEastAsia" w:hAnsi="Myriad Pro" w:cstheme="majorBidi"/>
      <w:color w:val="3375B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000\Documents\Custom%20Office%20Templates\TECHnalysis%20Research%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FBF4F"/>
        </a:solidFill>
        <a:ln>
          <a:solidFill>
            <a:srgbClr val="7FBF4F"/>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echnalysisresearch PPT Template, v2.potx" id="{90A8D8ED-92AB-4DD7-8DF9-810AAFA0E0CC}" vid="{10FD2F16-1684-4D21-BF56-323DCBFA96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A99BB0A-6C50-4A8D-96A6-E808EB24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TECHnalysis Research Word Doc Template.dotx</Template>
  <TotalTime>24</TotalTime>
  <Pages>2</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SUMMARY</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AMD Debuts Major New Chip Innovation</dc:title>
  <dc:creator>Windows User</dc:creator>
  <cp:keywords/>
  <cp:lastModifiedBy>bob@everythingtechnology.com</cp:lastModifiedBy>
  <cp:revision>7</cp:revision>
  <cp:lastPrinted>2013-12-30T21:25:00Z</cp:lastPrinted>
  <dcterms:created xsi:type="dcterms:W3CDTF">2014-01-07T00:35:00Z</dcterms:created>
  <dcterms:modified xsi:type="dcterms:W3CDTF">2014-01-07T00:59:00Z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